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A69DA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1E11F0" w:rsidRPr="00F64748" w:rsidRDefault="001E11F0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SY1122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1E11F0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1E11F0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1E11F0">
        <w:rPr>
          <w:rFonts w:asciiTheme="minorHAnsi" w:hAnsiTheme="minorHAnsi" w:cs="Arial"/>
          <w:lang w:val="en-ZA"/>
        </w:rPr>
        <w:t xml:space="preserve"> </w:t>
      </w:r>
      <w:r w:rsidRPr="001E11F0">
        <w:rPr>
          <w:rFonts w:asciiTheme="minorHAnsi" w:hAnsiTheme="minorHAnsi" w:cs="Arial"/>
          <w:b/>
          <w:lang w:val="en-ZA"/>
        </w:rPr>
        <w:t>SYNTHESIS FUNDING LIMITED</w:t>
      </w:r>
      <w:r w:rsidR="005005DC" w:rsidRPr="001E11F0">
        <w:rPr>
          <w:rFonts w:asciiTheme="minorHAnsi" w:hAnsiTheme="minorHAnsi" w:cs="Arial"/>
          <w:lang w:val="en-ZA"/>
        </w:rPr>
        <w:t xml:space="preserve"> on </w:t>
      </w:r>
      <w:r w:rsidRPr="001E11F0">
        <w:rPr>
          <w:rFonts w:asciiTheme="minorHAnsi" w:hAnsiTheme="minorHAnsi" w:cs="Arial"/>
          <w:lang w:val="en-ZA"/>
        </w:rPr>
        <w:t>Interest Rate Market</w:t>
      </w:r>
      <w:r w:rsidR="00CA22C4" w:rsidRPr="001E11F0">
        <w:rPr>
          <w:rFonts w:asciiTheme="minorHAnsi" w:hAnsiTheme="minorHAnsi" w:cs="Arial"/>
          <w:lang w:val="en-ZA"/>
        </w:rPr>
        <w:t xml:space="preserve"> with effect from </w:t>
      </w:r>
      <w:r w:rsidRPr="001E11F0">
        <w:rPr>
          <w:rFonts w:asciiTheme="minorHAnsi" w:hAnsiTheme="minorHAnsi" w:cs="Arial"/>
          <w:lang w:val="en-ZA"/>
        </w:rPr>
        <w:t>9 July 2014</w:t>
      </w:r>
      <w:r w:rsidR="00CA22C4" w:rsidRPr="001E11F0">
        <w:rPr>
          <w:rFonts w:asciiTheme="minorHAnsi" w:hAnsiTheme="minorHAnsi" w:cs="Arial"/>
          <w:lang w:val="en-ZA"/>
        </w:rPr>
        <w:t xml:space="preserve"> </w:t>
      </w:r>
      <w:r w:rsidRPr="001E11F0">
        <w:rPr>
          <w:rFonts w:asciiTheme="minorHAnsi" w:hAnsiTheme="minorHAnsi" w:cs="Arial"/>
          <w:lang w:val="en-ZA"/>
        </w:rPr>
        <w:t xml:space="preserve">under </w:t>
      </w:r>
      <w:r w:rsidR="00CA22C4" w:rsidRPr="001E11F0">
        <w:rPr>
          <w:rFonts w:asciiTheme="minorHAnsi" w:hAnsiTheme="minorHAnsi" w:cs="Arial"/>
          <w:lang w:val="en-ZA"/>
        </w:rPr>
        <w:t>its</w:t>
      </w:r>
      <w:r w:rsidRPr="001E11F0">
        <w:rPr>
          <w:rFonts w:asciiTheme="minorHAnsi" w:hAnsiTheme="minorHAnsi" w:cs="Arial"/>
          <w:lang w:val="en-ZA"/>
        </w:rPr>
        <w:t xml:space="preserve"> </w:t>
      </w:r>
      <w:r w:rsidR="001E11F0" w:rsidRPr="001E11F0">
        <w:rPr>
          <w:rFonts w:asciiTheme="minorHAnsi" w:hAnsiTheme="minorHAnsi" w:cs="Arial"/>
          <w:b/>
          <w:lang w:val="en-ZA"/>
        </w:rPr>
        <w:t>Asset Backed Commercial Paper Programme</w:t>
      </w:r>
      <w:r w:rsidRPr="001E11F0">
        <w:rPr>
          <w:rFonts w:asciiTheme="minorHAnsi" w:hAnsiTheme="minorHAnsi" w:cs="Arial"/>
          <w:b/>
          <w:lang w:val="en-ZA"/>
        </w:rPr>
        <w:t xml:space="preserve"> </w:t>
      </w:r>
      <w:r w:rsidRPr="001E11F0">
        <w:rPr>
          <w:rFonts w:asciiTheme="minorHAnsi" w:hAnsiTheme="minorHAnsi" w:cs="Arial"/>
          <w:bCs/>
          <w:lang w:val="en-ZA"/>
        </w:rPr>
        <w:t>dated</w:t>
      </w:r>
      <w:r w:rsidRPr="001E11F0">
        <w:rPr>
          <w:rFonts w:asciiTheme="minorHAnsi" w:hAnsiTheme="minorHAnsi" w:cs="Arial"/>
          <w:b/>
          <w:bCs/>
          <w:lang w:val="en-ZA"/>
        </w:rPr>
        <w:t xml:space="preserve"> </w:t>
      </w:r>
      <w:r w:rsidR="001E11F0" w:rsidRPr="001E11F0">
        <w:rPr>
          <w:rFonts w:asciiTheme="minorHAnsi" w:hAnsiTheme="minorHAnsi" w:cs="Arial"/>
        </w:rPr>
        <w:t>28 June 2004 and as amended on 5 December 2007 and revised on 10 May 2010</w:t>
      </w:r>
      <w:r w:rsidRPr="001E11F0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1E11F0">
        <w:rPr>
          <w:rFonts w:asciiTheme="minorHAnsi" w:hAnsiTheme="minorHAnsi" w:cs="Arial"/>
          <w:b/>
          <w:lang w:val="en-ZA"/>
        </w:rPr>
        <w:tab/>
      </w:r>
      <w:r w:rsidR="001E11F0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1E11F0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1E11F0">
        <w:rPr>
          <w:rFonts w:asciiTheme="minorHAnsi" w:hAnsiTheme="minorHAnsi" w:cs="Arial"/>
          <w:lang w:val="en-ZA"/>
        </w:rPr>
        <w:t>R   4,548,000,000.00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SY1122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209,000,000.00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A69DA">
        <w:rPr>
          <w:rFonts w:asciiTheme="minorHAnsi" w:hAnsiTheme="minorHAnsi" w:cs="Arial"/>
          <w:lang w:val="en-ZA"/>
        </w:rPr>
        <w:t>R 207,867,690.22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1E11F0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1E11F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August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August</w:t>
      </w:r>
      <w:r w:rsidR="001E11F0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1E11F0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</w:t>
      </w:r>
      <w:r w:rsidR="001E11F0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1E11F0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5 August</w:t>
      </w:r>
      <w:r w:rsidR="001E11F0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1E11F0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August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ZAG000117516</w:t>
      </w:r>
    </w:p>
    <w:p w:rsidR="001E11F0" w:rsidRPr="001E11F0" w:rsidRDefault="001E11F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E11F0" w:rsidRDefault="001E11F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1E11F0" w:rsidRPr="00F64748" w:rsidRDefault="001E11F0" w:rsidP="001E11F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Lizette Van Dyk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>
        <w:rPr>
          <w:rFonts w:asciiTheme="minorHAnsi" w:hAnsiTheme="minorHAnsi" w:cs="Arial"/>
          <w:lang w:val="en-ZA"/>
        </w:rPr>
        <w:tab/>
        <w:t>+27 11 2946090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A69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A69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E11F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69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A69D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1F0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A69DA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2014-07-09T07:00:00+00:00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DEBB2A1B-97E1-46D4-92F9-630C4B4B8BCE}"/>
</file>

<file path=customXml/itemProps2.xml><?xml version="1.0" encoding="utf-8"?>
<ds:datastoreItem xmlns:ds="http://schemas.openxmlformats.org/officeDocument/2006/customXml" ds:itemID="{4369BA5B-ECDE-4DFA-AA6D-0DB437808C06}"/>
</file>

<file path=customXml/itemProps3.xml><?xml version="1.0" encoding="utf-8"?>
<ds:datastoreItem xmlns:ds="http://schemas.openxmlformats.org/officeDocument/2006/customXml" ds:itemID="{72877D03-9A90-4433-9097-3FF98A34DBFE}"/>
</file>

<file path=customXml/itemProps4.xml><?xml version="1.0" encoding="utf-8"?>
<ds:datastoreItem xmlns:ds="http://schemas.openxmlformats.org/officeDocument/2006/customXml" ds:itemID="{A282CB6D-4BB0-4247-BA39-6304681A1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SY1122 - 9 July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2014-07-08T09:43:00Z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259000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